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1276" w:firstLine="127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</w:t>
      </w:r>
      <w:r>
        <w:object w:dxaOrig="4435" w:dyaOrig="2102">
          <v:rect xmlns:o="urn:schemas-microsoft-com:office:office" xmlns:v="urn:schemas-microsoft-com:vml" id="rectole0000000000" style="width:221.750000pt;height:105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1747" w:dyaOrig="950">
          <v:rect xmlns:o="urn:schemas-microsoft-com:office:office" xmlns:v="urn:schemas-microsoft-com:vml" id="rectole0000000001" style="width:87.350000pt;height:47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1987" w:dyaOrig="763">
          <v:rect xmlns:o="urn:schemas-microsoft-com:office:office" xmlns:v="urn:schemas-microsoft-com:vml" id="rectole0000000002" style="width:99.350000pt;height:38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￼￼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0070C0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color w:val="0070C0"/>
          <w:spacing w:val="0"/>
          <w:position w:val="0"/>
          <w:sz w:val="28"/>
          <w:shd w:fill="auto" w:val="clear"/>
        </w:rPr>
        <w:t xml:space="preserve">Der AMC Hungen e.V. im ADAC lädt zum Jugend-Kart-Slalom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0070C0"/>
          <w:spacing w:val="0"/>
          <w:position w:val="0"/>
          <w:sz w:val="28"/>
          <w:shd w:fill="auto" w:val="clear"/>
        </w:rPr>
      </w:pPr>
      <w:r>
        <w:rPr>
          <w:rFonts w:ascii="Bookman Old Style" w:hAnsi="Bookman Old Style" w:cs="Bookman Old Style" w:eastAsia="Bookman Old Style"/>
          <w:color w:val="0070C0"/>
          <w:spacing w:val="0"/>
          <w:position w:val="0"/>
          <w:sz w:val="28"/>
          <w:shd w:fill="auto" w:val="clear"/>
        </w:rPr>
        <w:t xml:space="preserve">am Sonntag, den 21.06.2015 ein.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Lauf zur ADAC Hessen-Thüringen Jugend-Kart-Slalom Meisterschaft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Es wird mit 200ccm Motoren gefahren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Veranstaltungsort: Gesamtschule Hungen, Friedensstr. 1, 35410 Hungen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Die Nenngebühr beträgt 7 Euro pro Teilnehmer/Mannschaft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Start:  Klasse 1: 09.00 Uhr           Klasse 2: 10.00 Uhr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Klasse 3: 11.30 Uhr           Klasse 4: 13.00 Uhr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Klasse 5: 14.30 Uhr           Mannschaften im Anschluss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Nennungsschluß 15 Minuten vor dem Start der jeweiligen Klasse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Vorstarter starten zu Beginn der Veranstaltung vor der Klasse 1!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Verzögerungen während der Veranstaltung sind möglich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  <w:t xml:space="preserve">Der Veranstaltung liegt die Ausschreibung des ADAC Hessen-Thüringen 2015 zugrunde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Die Siegerehrung ist Bestandteil der Veranstaltung. Pokale und Urkunden werden nicht nachgesandt.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u w:val="single"/>
          <w:shd w:fill="auto" w:val="clear"/>
        </w:rPr>
        <w:t xml:space="preserve">Für Essen und Trinken ist wie immer bestens gesorgt!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Mit sportlichen Grüßen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Peter Waldeck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Jugendleiter AMC Hungen e.V. im ADAC</w:t>
      </w:r>
    </w:p>
    <w:p>
      <w:pPr>
        <w:spacing w:before="0" w:after="40" w:line="276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0"/>
          <w:shd w:fill="auto" w:val="clear"/>
        </w:rPr>
        <w:t xml:space="preserve">Veranstaltertelefon: 0160-8257525 od. 0171-3781108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